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ascii="方正小标宋简体" w:hAnsi="SimHei??" w:eastAsia="方正小标宋简体"/>
          <w:sz w:val="44"/>
          <w:szCs w:val="44"/>
        </w:rPr>
      </w:pPr>
      <w:r>
        <w:rPr>
          <w:rFonts w:hint="eastAsia" w:ascii="方正小标宋简体" w:hAnsi="SimHei??" w:eastAsia="方正小标宋简体"/>
          <w:sz w:val="44"/>
          <w:szCs w:val="44"/>
        </w:rPr>
        <w:t>合同范本制定、推行服务指南</w:t>
      </w:r>
    </w:p>
    <w:p>
      <w:pPr>
        <w:jc w:val="center"/>
        <w:rPr>
          <w:rFonts w:ascii="FangSong_GB2312" w:eastAsia="FangSong_GB2312"/>
          <w:sz w:val="32"/>
          <w:szCs w:val="32"/>
        </w:rPr>
      </w:pPr>
      <w:r>
        <w:rPr>
          <w:rFonts w:hint="eastAsia" w:ascii="FangSong_GB2312" w:eastAsia="FangSong_GB2312"/>
          <w:sz w:val="32"/>
          <w:szCs w:val="32"/>
        </w:rPr>
        <w:t>（主动服务类）</w:t>
      </w:r>
    </w:p>
    <w:p>
      <w:pPr>
        <w:rPr>
          <w:sz w:val="32"/>
          <w:szCs w:val="32"/>
        </w:rPr>
      </w:pPr>
    </w:p>
    <w:p>
      <w:pPr>
        <w:ind w:firstLine="31680" w:firstLineChars="200"/>
        <w:rPr>
          <w:rFonts w:ascii="SimHei??" w:hAnsi="SimHei??" w:eastAsia="SimHei??"/>
          <w:sz w:val="32"/>
          <w:szCs w:val="32"/>
        </w:rPr>
      </w:pPr>
      <w:r>
        <w:rPr>
          <w:rFonts w:hint="eastAsia" w:ascii="SimHei??" w:hAnsi="SimHei??" w:eastAsia="SimHei??"/>
          <w:sz w:val="32"/>
          <w:szCs w:val="32"/>
        </w:rPr>
        <w:t>一、办理依据</w:t>
      </w:r>
    </w:p>
    <w:p>
      <w:pPr>
        <w:widowControl/>
        <w:ind w:firstLine="31680" w:firstLineChars="200"/>
        <w:jc w:val="left"/>
        <w:rPr>
          <w:rFonts w:ascii="FangSong_GB2312" w:eastAsia="FangSong_GB2312"/>
          <w:sz w:val="32"/>
          <w:szCs w:val="32"/>
        </w:rPr>
      </w:pPr>
      <w:r>
        <w:rPr>
          <w:rFonts w:hint="eastAsia" w:ascii="FangSong_GB2312" w:eastAsia="FangSong_GB2312"/>
          <w:sz w:val="32"/>
          <w:szCs w:val="32"/>
        </w:rPr>
        <w:t>《工商总局关于制定推行合同示范文本工作的指导意见》第二条：“</w:t>
      </w:r>
      <w:r>
        <w:rPr>
          <w:rFonts w:hint="eastAsia" w:ascii="FangSong_GB2312" w:hAnsi="宋体" w:eastAsia="FangSong_GB2312" w:cs="宋体"/>
          <w:color w:val="000000"/>
          <w:kern w:val="0"/>
          <w:sz w:val="32"/>
          <w:szCs w:val="32"/>
        </w:rPr>
        <w:t>合同示范文本由省级或省级以上工商和市场监管部门单独或会同有关行业主管部门制定。市级及市级以下工商和市场监管部门可以制定合同范本，在本辖区内推行，供当事人参照使用。省级工商和市场监管部门对上述合同范本审定后，可以以合同示范文本的形式向社会发布。</w:t>
      </w:r>
      <w:r>
        <w:rPr>
          <w:rFonts w:hint="eastAsia" w:ascii="FangSong_GB2312" w:eastAsia="FangSong_GB2312"/>
          <w:sz w:val="32"/>
          <w:szCs w:val="32"/>
        </w:rPr>
        <w:t>”</w:t>
      </w:r>
    </w:p>
    <w:p>
      <w:pPr>
        <w:ind w:firstLine="31680" w:firstLineChars="200"/>
        <w:rPr>
          <w:rFonts w:ascii="SimHei??" w:hAnsi="SimHei??" w:eastAsia="SimHei??"/>
          <w:sz w:val="32"/>
          <w:szCs w:val="32"/>
        </w:rPr>
      </w:pPr>
      <w:r>
        <w:rPr>
          <w:rFonts w:hint="eastAsia" w:ascii="SimHei??" w:hAnsi="SimHei??" w:eastAsia="SimHei??"/>
          <w:sz w:val="32"/>
          <w:szCs w:val="32"/>
        </w:rPr>
        <w:t>二、承办机构</w:t>
      </w:r>
    </w:p>
    <w:p>
      <w:pPr>
        <w:widowControl/>
        <w:ind w:firstLine="31680" w:firstLineChars="200"/>
        <w:jc w:val="left"/>
        <w:rPr>
          <w:rFonts w:ascii="FangSong_GB2312" w:hAnsi="宋体" w:eastAsia="FangSong_GB2312" w:cs="宋体"/>
          <w:color w:val="000000"/>
          <w:kern w:val="0"/>
          <w:sz w:val="32"/>
          <w:szCs w:val="32"/>
        </w:rPr>
      </w:pPr>
      <w:r>
        <w:rPr>
          <w:rFonts w:hint="eastAsia" w:ascii="FangSong_GB2312" w:hAnsi="宋体" w:eastAsia="FangSong_GB2312" w:cs="宋体"/>
          <w:color w:val="000000"/>
          <w:kern w:val="0"/>
          <w:sz w:val="32"/>
          <w:szCs w:val="32"/>
          <w:lang w:eastAsia="zh-CN"/>
        </w:rPr>
        <w:t>怀远</w:t>
      </w:r>
      <w:r>
        <w:rPr>
          <w:rFonts w:hint="eastAsia" w:ascii="FangSong_GB2312" w:hAnsi="宋体" w:eastAsia="FangSong_GB2312" w:cs="宋体"/>
          <w:color w:val="000000"/>
          <w:kern w:val="0"/>
          <w:sz w:val="32"/>
          <w:szCs w:val="32"/>
        </w:rPr>
        <w:t>县市场监管局市场规范管理科</w:t>
      </w:r>
    </w:p>
    <w:p>
      <w:pPr>
        <w:ind w:firstLine="31680" w:firstLineChars="200"/>
        <w:rPr>
          <w:rFonts w:ascii="SimHei??" w:hAnsi="SimHei??" w:eastAsia="SimHei??"/>
          <w:sz w:val="32"/>
          <w:szCs w:val="32"/>
        </w:rPr>
      </w:pPr>
      <w:r>
        <w:rPr>
          <w:rFonts w:hint="eastAsia" w:ascii="SimHei??" w:hAnsi="SimHei??" w:eastAsia="SimHei??"/>
          <w:sz w:val="32"/>
          <w:szCs w:val="32"/>
        </w:rPr>
        <w:t>三、服务对象</w:t>
      </w:r>
    </w:p>
    <w:p>
      <w:pPr>
        <w:widowControl/>
        <w:ind w:firstLine="31680" w:firstLineChars="200"/>
        <w:jc w:val="left"/>
        <w:rPr>
          <w:rFonts w:ascii="FangSong_GB2312" w:eastAsia="FangSong_GB2312"/>
          <w:sz w:val="32"/>
          <w:szCs w:val="32"/>
        </w:rPr>
      </w:pPr>
      <w:r>
        <w:rPr>
          <w:rFonts w:hint="eastAsia" w:ascii="FangSong_GB2312" w:eastAsia="FangSong_GB2312"/>
          <w:sz w:val="32"/>
          <w:szCs w:val="32"/>
        </w:rPr>
        <w:t>行业或企业</w:t>
      </w:r>
    </w:p>
    <w:p>
      <w:pPr>
        <w:widowControl/>
        <w:ind w:firstLine="31680" w:firstLineChars="200"/>
        <w:jc w:val="left"/>
        <w:rPr>
          <w:rFonts w:ascii="SimHei??" w:hAnsi="SimHei??" w:eastAsia="SimHei??"/>
          <w:sz w:val="32"/>
          <w:szCs w:val="32"/>
        </w:rPr>
      </w:pPr>
      <w:r>
        <w:rPr>
          <w:rFonts w:hint="eastAsia" w:ascii="SimHei??" w:hAnsi="SimHei??" w:eastAsia="SimHei??"/>
          <w:sz w:val="32"/>
          <w:szCs w:val="32"/>
        </w:rPr>
        <w:t>四、服务条件</w:t>
      </w:r>
    </w:p>
    <w:p>
      <w:pPr>
        <w:widowControl/>
        <w:ind w:firstLine="31680" w:firstLineChars="200"/>
        <w:jc w:val="left"/>
        <w:rPr>
          <w:rFonts w:ascii="FangSong_GB2312" w:eastAsia="FangSong_GB2312"/>
          <w:sz w:val="32"/>
          <w:szCs w:val="32"/>
        </w:rPr>
      </w:pPr>
      <w:r>
        <w:rPr>
          <w:rFonts w:hint="eastAsia" w:ascii="FangSong_GB2312" w:eastAsia="FangSong_GB2312"/>
          <w:sz w:val="32"/>
          <w:szCs w:val="32"/>
        </w:rPr>
        <w:t>行业或企业使用的格式合同内容符合合法合规、公平合理原则，均可制定为合同示范文本。</w:t>
      </w:r>
    </w:p>
    <w:p>
      <w:pPr>
        <w:widowControl/>
        <w:ind w:firstLine="31680" w:firstLineChars="200"/>
        <w:jc w:val="left"/>
        <w:rPr>
          <w:rFonts w:ascii="SimHei??" w:hAnsi="SimHei??" w:eastAsia="SimHei??"/>
          <w:sz w:val="32"/>
          <w:szCs w:val="32"/>
        </w:rPr>
      </w:pPr>
      <w:r>
        <w:rPr>
          <w:rFonts w:hint="eastAsia" w:ascii="SimHei??" w:hAnsi="SimHei??" w:eastAsia="SimHei??"/>
          <w:sz w:val="32"/>
          <w:szCs w:val="32"/>
        </w:rPr>
        <w:t>五、服务流程</w:t>
      </w:r>
    </w:p>
    <w:p>
      <w:pPr>
        <w:widowControl/>
        <w:ind w:firstLine="31680" w:firstLineChars="200"/>
        <w:jc w:val="left"/>
        <w:rPr>
          <w:rFonts w:ascii="FangSong_GB2312" w:hAnsi="宋体" w:eastAsia="FangSong_GB2312" w:cs="宋体"/>
          <w:color w:val="000000"/>
          <w:kern w:val="0"/>
          <w:sz w:val="32"/>
          <w:szCs w:val="32"/>
        </w:rPr>
      </w:pPr>
      <w:r>
        <w:rPr>
          <w:rFonts w:ascii="FangSong_GB2312" w:eastAsia="FangSong_GB2312"/>
          <w:sz w:val="32"/>
          <w:szCs w:val="32"/>
        </w:rPr>
        <w:t>1</w:t>
      </w:r>
      <w:r>
        <w:rPr>
          <w:rFonts w:hint="eastAsia" w:ascii="FangSong_GB2312" w:eastAsia="FangSong_GB2312"/>
          <w:sz w:val="32"/>
          <w:szCs w:val="32"/>
        </w:rPr>
        <w:t>、起草。</w:t>
      </w:r>
      <w:r>
        <w:rPr>
          <w:rFonts w:hint="eastAsia" w:ascii="FangSong_GB2312" w:hAnsi="宋体" w:eastAsia="FangSong_GB2312" w:cs="宋体"/>
          <w:color w:val="000000"/>
          <w:kern w:val="0"/>
          <w:sz w:val="32"/>
          <w:szCs w:val="32"/>
        </w:rPr>
        <w:t>合同范本的起草一般应经过前期调研论证、文本编写、组织研究讨论、向社会或有关行业公开征求意见等程序，然后形成草案。</w:t>
      </w:r>
    </w:p>
    <w:p>
      <w:pPr>
        <w:widowControl/>
        <w:ind w:firstLine="31680" w:firstLineChars="200"/>
        <w:jc w:val="left"/>
        <w:rPr>
          <w:rFonts w:ascii="FangSong_GB2312" w:hAnsi="宋体" w:eastAsia="FangSong_GB2312" w:cs="宋体"/>
          <w:color w:val="000000"/>
          <w:kern w:val="0"/>
          <w:sz w:val="32"/>
          <w:szCs w:val="32"/>
        </w:rPr>
      </w:pPr>
      <w:r>
        <w:rPr>
          <w:rFonts w:ascii="FangSong_GB2312" w:hAnsi="宋体" w:eastAsia="FangSong_GB2312" w:cs="宋体"/>
          <w:color w:val="000000"/>
          <w:kern w:val="0"/>
          <w:sz w:val="32"/>
          <w:szCs w:val="32"/>
        </w:rPr>
        <w:t>2</w:t>
      </w:r>
      <w:r>
        <w:rPr>
          <w:rFonts w:hint="eastAsia" w:ascii="FangSong_GB2312" w:hAnsi="宋体" w:eastAsia="FangSong_GB2312" w:cs="宋体"/>
          <w:color w:val="000000"/>
          <w:kern w:val="0"/>
          <w:sz w:val="32"/>
          <w:szCs w:val="32"/>
        </w:rPr>
        <w:t>、审定与发布。合同范本草案经过审定后，应当以正式文件形式发布，并向社会公开。</w:t>
      </w:r>
    </w:p>
    <w:p>
      <w:pPr>
        <w:widowControl/>
        <w:ind w:firstLine="31680" w:firstLineChars="200"/>
        <w:jc w:val="left"/>
        <w:rPr>
          <w:rFonts w:ascii="FangSong_GB2312" w:hAnsi="宋体" w:eastAsia="FangSong_GB2312" w:cs="宋体"/>
          <w:color w:val="000000"/>
          <w:kern w:val="0"/>
          <w:sz w:val="32"/>
          <w:szCs w:val="32"/>
        </w:rPr>
      </w:pPr>
      <w:r>
        <w:rPr>
          <w:rFonts w:ascii="FangSong_GB2312" w:hAnsi="宋体" w:eastAsia="FangSong_GB2312" w:cs="宋体"/>
          <w:color w:val="000000"/>
          <w:kern w:val="0"/>
          <w:sz w:val="32"/>
          <w:szCs w:val="32"/>
        </w:rPr>
        <w:t>3</w:t>
      </w:r>
      <w:r>
        <w:rPr>
          <w:rFonts w:hint="eastAsia" w:ascii="FangSong_GB2312" w:hAnsi="宋体" w:eastAsia="FangSong_GB2312" w:cs="宋体"/>
          <w:color w:val="000000"/>
          <w:kern w:val="0"/>
          <w:sz w:val="32"/>
          <w:szCs w:val="32"/>
        </w:rPr>
        <w:t>、修订。由于市场经济发展、有关法律法规修订等情形，合同范本中有关内容不适宜继续使用的，原发布机关可以对该合同范本进行修订。</w:t>
      </w:r>
    </w:p>
    <w:p>
      <w:pPr>
        <w:widowControl/>
        <w:ind w:firstLine="31680" w:firstLineChars="200"/>
        <w:jc w:val="left"/>
        <w:rPr>
          <w:rFonts w:ascii="SimHei??" w:hAnsi="SimHei??" w:eastAsia="SimHei??" w:cs="宋体"/>
          <w:color w:val="000000"/>
          <w:kern w:val="0"/>
          <w:sz w:val="32"/>
          <w:szCs w:val="32"/>
        </w:rPr>
      </w:pPr>
      <w:r>
        <w:rPr>
          <w:rFonts w:hint="eastAsia" w:ascii="SimHei??" w:hAnsi="SimHei??" w:eastAsia="SimHei??" w:cs="宋体"/>
          <w:color w:val="000000"/>
          <w:kern w:val="0"/>
          <w:sz w:val="32"/>
          <w:szCs w:val="32"/>
        </w:rPr>
        <w:t>六、服务时限</w:t>
      </w:r>
    </w:p>
    <w:p>
      <w:pPr>
        <w:widowControl/>
        <w:ind w:firstLine="31680" w:firstLineChars="200"/>
        <w:jc w:val="left"/>
        <w:rPr>
          <w:rFonts w:ascii="FangSong_GB2312" w:hAnsi="宋体" w:eastAsia="FangSong_GB2312" w:cs="宋体"/>
          <w:color w:val="000000"/>
          <w:kern w:val="0"/>
          <w:sz w:val="32"/>
          <w:szCs w:val="32"/>
        </w:rPr>
      </w:pPr>
      <w:r>
        <w:rPr>
          <w:rFonts w:hint="eastAsia" w:ascii="FangSong_GB2312" w:hAnsi="宋体" w:eastAsia="FangSong_GB2312" w:cs="宋体"/>
          <w:color w:val="000000"/>
          <w:kern w:val="0"/>
          <w:sz w:val="32"/>
          <w:szCs w:val="32"/>
        </w:rPr>
        <w:t>未限时</w:t>
      </w:r>
    </w:p>
    <w:p>
      <w:pPr>
        <w:widowControl/>
        <w:ind w:firstLine="31680" w:firstLineChars="200"/>
        <w:jc w:val="left"/>
        <w:rPr>
          <w:rFonts w:ascii="SimHei??" w:hAnsi="SimHei??" w:eastAsia="SimHei??" w:cs="宋体"/>
          <w:color w:val="000000"/>
          <w:kern w:val="0"/>
          <w:sz w:val="32"/>
          <w:szCs w:val="32"/>
        </w:rPr>
      </w:pPr>
      <w:r>
        <w:rPr>
          <w:rFonts w:hint="eastAsia" w:ascii="SimHei??" w:hAnsi="SimHei??" w:eastAsia="SimHei??" w:cs="宋体"/>
          <w:color w:val="000000"/>
          <w:kern w:val="0"/>
          <w:sz w:val="32"/>
          <w:szCs w:val="32"/>
        </w:rPr>
        <w:t>七、收费依据及标准</w:t>
      </w:r>
    </w:p>
    <w:p>
      <w:pPr>
        <w:widowControl/>
        <w:ind w:firstLine="31680" w:firstLineChars="200"/>
        <w:jc w:val="left"/>
        <w:rPr>
          <w:rFonts w:ascii="FangSong_GB2312" w:hAnsi="宋体" w:eastAsia="FangSong_GB2312" w:cs="宋体"/>
          <w:color w:val="000000"/>
          <w:kern w:val="0"/>
          <w:sz w:val="32"/>
          <w:szCs w:val="32"/>
        </w:rPr>
      </w:pPr>
      <w:r>
        <w:rPr>
          <w:rFonts w:hint="eastAsia" w:ascii="FangSong_GB2312" w:hAnsi="宋体" w:eastAsia="FangSong_GB2312" w:cs="宋体"/>
          <w:color w:val="000000"/>
          <w:kern w:val="0"/>
          <w:sz w:val="32"/>
          <w:szCs w:val="32"/>
        </w:rPr>
        <w:t>免费</w:t>
      </w:r>
    </w:p>
    <w:p>
      <w:pPr>
        <w:widowControl/>
        <w:ind w:firstLine="31680" w:firstLineChars="200"/>
        <w:jc w:val="left"/>
        <w:rPr>
          <w:rFonts w:ascii="SimHei??" w:hAnsi="SimHei??" w:eastAsia="SimHei??" w:cs="宋体"/>
          <w:color w:val="000000"/>
          <w:kern w:val="0"/>
          <w:sz w:val="32"/>
          <w:szCs w:val="32"/>
        </w:rPr>
      </w:pPr>
      <w:r>
        <w:rPr>
          <w:rFonts w:hint="eastAsia" w:ascii="SimHei??" w:hAnsi="SimHei??" w:eastAsia="SimHei??" w:cs="宋体"/>
          <w:color w:val="000000"/>
          <w:kern w:val="0"/>
          <w:sz w:val="32"/>
          <w:szCs w:val="32"/>
        </w:rPr>
        <w:t>八、咨询方式</w:t>
      </w:r>
    </w:p>
    <w:p>
      <w:pPr>
        <w:widowControl/>
        <w:ind w:firstLine="31680" w:firstLineChars="200"/>
        <w:jc w:val="left"/>
        <w:rPr>
          <w:rFonts w:ascii="FangSong_GB2312" w:hAnsi="宋体" w:eastAsia="FangSong_GB2312" w:cs="宋体"/>
          <w:color w:val="000000"/>
          <w:kern w:val="0"/>
          <w:sz w:val="32"/>
          <w:szCs w:val="32"/>
        </w:rPr>
      </w:pPr>
      <w:r>
        <w:rPr>
          <w:rFonts w:hint="eastAsia" w:ascii="FangSong_GB2312" w:hAnsi="宋体" w:eastAsia="FangSong_GB2312" w:cs="宋体"/>
          <w:color w:val="000000"/>
          <w:kern w:val="0"/>
          <w:sz w:val="32"/>
          <w:szCs w:val="32"/>
          <w:lang w:eastAsia="zh-CN"/>
        </w:rPr>
        <w:t>怀远</w:t>
      </w:r>
      <w:r>
        <w:rPr>
          <w:rFonts w:hint="eastAsia" w:ascii="FangSong_GB2312" w:hAnsi="宋体" w:eastAsia="FangSong_GB2312" w:cs="宋体"/>
          <w:color w:val="000000"/>
          <w:kern w:val="0"/>
          <w:sz w:val="32"/>
          <w:szCs w:val="32"/>
        </w:rPr>
        <w:t>县市场监管局市场规范管理科</w:t>
      </w:r>
    </w:p>
    <w:p>
      <w:pPr>
        <w:ind w:firstLine="31680" w:firstLineChars="200"/>
        <w:rPr>
          <w:rFonts w:ascii="FangSong_GB2312" w:eastAsia="FangSong_GB2312"/>
          <w:sz w:val="32"/>
          <w:szCs w:val="32"/>
        </w:rPr>
      </w:pPr>
      <w:r>
        <w:rPr>
          <w:rFonts w:hint="eastAsia" w:ascii="FangSong_GB2312" w:eastAsia="FangSong_GB2312"/>
          <w:sz w:val="32"/>
          <w:szCs w:val="32"/>
        </w:rPr>
        <w:t>电话：</w:t>
      </w:r>
      <w:r>
        <w:rPr>
          <w:rFonts w:ascii="FangSong_GB2312" w:eastAsia="FangSong_GB2312"/>
          <w:sz w:val="32"/>
          <w:szCs w:val="32"/>
        </w:rPr>
        <w:t>0552-</w:t>
      </w:r>
      <w:r>
        <w:rPr>
          <w:rFonts w:hint="eastAsia" w:ascii="FangSong_GB2312" w:eastAsia="FangSong_GB2312"/>
          <w:sz w:val="32"/>
          <w:szCs w:val="32"/>
        </w:rPr>
        <w:t>8855926</w:t>
      </w:r>
    </w:p>
    <w:p>
      <w:pPr>
        <w:widowControl/>
        <w:ind w:firstLine="31680" w:firstLineChars="200"/>
        <w:jc w:val="left"/>
        <w:rPr>
          <w:rFonts w:ascii="FangSong_GB2312" w:eastAsia="FangSong_GB2312"/>
          <w:sz w:val="32"/>
          <w:szCs w:val="32"/>
        </w:r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SimHei??">
    <w:altName w:val="宋体"/>
    <w:panose1 w:val="00000000000000000000"/>
    <w:charset w:val="86"/>
    <w:family w:val="auto"/>
    <w:pitch w:val="default"/>
    <w:sig w:usb0="00000000" w:usb1="00000000" w:usb2="00000010" w:usb3="00000000" w:csb0="00040000" w:csb1="00000000"/>
  </w:font>
  <w:font w:name="FangSong_GB2312">
    <w:altName w:val="仿宋_GB2312"/>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5C81"/>
    <w:rsid w:val="000B22C6"/>
    <w:rsid w:val="007B26A2"/>
    <w:rsid w:val="00911292"/>
    <w:rsid w:val="00A84735"/>
    <w:rsid w:val="00C46714"/>
    <w:rsid w:val="00CB5C81"/>
    <w:rsid w:val="00D95AB0"/>
    <w:rsid w:val="00E266A4"/>
    <w:rsid w:val="00E33F6F"/>
    <w:rsid w:val="00F62681"/>
    <w:rsid w:val="00FA5B35"/>
    <w:rsid w:val="00FB3474"/>
    <w:rsid w:val="014E6457"/>
    <w:rsid w:val="1A984B54"/>
    <w:rsid w:val="71EE3E53"/>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78</Words>
  <Characters>448</Characters>
  <Lines>0</Lines>
  <Paragraphs>0</Paragraphs>
  <TotalTime>0</TotalTime>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2016-11-02T08:17:12Z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